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2E6" w:rsidRPr="003772E6" w:rsidRDefault="003772E6" w:rsidP="003772E6">
      <w:pPr>
        <w:pStyle w:val="2"/>
        <w:widowControl w:val="0"/>
        <w:spacing w:line="300" w:lineRule="auto"/>
        <w:ind w:left="445" w:firstLine="21"/>
        <w:jc w:val="center"/>
        <w:rPr>
          <w:rFonts w:ascii="Calibri" w:hAnsi="Calibri" w:cs="Calibri"/>
          <w:b/>
          <w:sz w:val="56"/>
          <w:szCs w:val="56"/>
        </w:rPr>
      </w:pPr>
      <w:proofErr w:type="spellStart"/>
      <w:r w:rsidRPr="003772E6">
        <w:rPr>
          <w:rFonts w:ascii="Calibri" w:hAnsi="Calibri" w:cs="Calibri"/>
          <w:b/>
          <w:sz w:val="56"/>
          <w:szCs w:val="56"/>
        </w:rPr>
        <w:t>Видеолекции</w:t>
      </w:r>
      <w:proofErr w:type="spellEnd"/>
    </w:p>
    <w:p w:rsidR="003772E6" w:rsidRDefault="003772E6" w:rsidP="003772E6">
      <w:pPr>
        <w:pStyle w:val="2"/>
        <w:widowControl w:val="0"/>
        <w:spacing w:line="300" w:lineRule="auto"/>
        <w:ind w:left="445" w:firstLine="21"/>
        <w:jc w:val="center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школы здоровья для девочек подростков </w:t>
      </w:r>
      <w:r w:rsidRPr="003772E6">
        <w:rPr>
          <w:rFonts w:ascii="Calibri" w:hAnsi="Calibri" w:cs="Calibri"/>
          <w:sz w:val="36"/>
          <w:szCs w:val="36"/>
        </w:rPr>
        <w:t>«</w:t>
      </w:r>
      <w:r>
        <w:rPr>
          <w:rFonts w:ascii="Calibri" w:hAnsi="Calibri" w:cs="Calibri"/>
          <w:sz w:val="36"/>
          <w:szCs w:val="36"/>
        </w:rPr>
        <w:t>Твой старт</w:t>
      </w:r>
      <w:r w:rsidRPr="003772E6">
        <w:rPr>
          <w:rFonts w:ascii="Calibri" w:hAnsi="Calibri" w:cs="Calibri"/>
          <w:sz w:val="36"/>
          <w:szCs w:val="36"/>
        </w:rPr>
        <w:t xml:space="preserve">» </w:t>
      </w:r>
      <w:r>
        <w:rPr>
          <w:rFonts w:ascii="Calibri" w:hAnsi="Calibri" w:cs="Calibri"/>
          <w:sz w:val="36"/>
          <w:szCs w:val="36"/>
        </w:rPr>
        <w:t xml:space="preserve">в рамках реализации </w:t>
      </w:r>
      <w:r>
        <w:rPr>
          <w:rFonts w:ascii="Calibri" w:hAnsi="Calibri" w:cs="Calibri"/>
          <w:b/>
          <w:bCs/>
          <w:color w:val="CC3300"/>
          <w:sz w:val="48"/>
          <w:szCs w:val="48"/>
        </w:rPr>
        <w:t>проекта</w:t>
      </w:r>
      <w:r>
        <w:rPr>
          <w:rFonts w:ascii="Calibri" w:hAnsi="Calibri" w:cs="Calibri"/>
          <w:b/>
          <w:bCs/>
          <w:sz w:val="48"/>
          <w:szCs w:val="48"/>
        </w:rPr>
        <w:t xml:space="preserve"> </w:t>
      </w:r>
      <w:r>
        <w:rPr>
          <w:rFonts w:ascii="Calibri" w:hAnsi="Calibri" w:cs="Calibri"/>
          <w:sz w:val="36"/>
          <w:szCs w:val="36"/>
        </w:rPr>
        <w:t>в Год белорусской женщины</w:t>
      </w:r>
    </w:p>
    <w:p w:rsidR="003772E6" w:rsidRPr="003772E6" w:rsidRDefault="003772E6" w:rsidP="003772E6">
      <w:pPr>
        <w:pStyle w:val="2"/>
        <w:widowControl w:val="0"/>
        <w:spacing w:line="300" w:lineRule="auto"/>
        <w:ind w:left="445" w:firstLine="21"/>
        <w:jc w:val="center"/>
        <w:rPr>
          <w:rFonts w:ascii="Calibri" w:hAnsi="Calibri" w:cs="Calibri"/>
          <w:color w:val="CC3300"/>
          <w:sz w:val="36"/>
          <w:szCs w:val="36"/>
        </w:rPr>
      </w:pPr>
      <w:r w:rsidRPr="003772E6">
        <w:rPr>
          <w:rFonts w:ascii="Calibri" w:hAnsi="Calibri" w:cs="Calibri"/>
          <w:b/>
          <w:bCs/>
          <w:color w:val="CC3300"/>
          <w:sz w:val="48"/>
          <w:szCs w:val="48"/>
        </w:rPr>
        <w:t>«</w:t>
      </w:r>
      <w:r>
        <w:rPr>
          <w:rFonts w:ascii="Calibri" w:hAnsi="Calibri" w:cs="Calibri"/>
          <w:b/>
          <w:bCs/>
          <w:color w:val="CC3300"/>
          <w:sz w:val="48"/>
          <w:szCs w:val="48"/>
        </w:rPr>
        <w:t>Сила женщины: гармония здоровья, души и семьи</w:t>
      </w:r>
      <w:r w:rsidRPr="003772E6">
        <w:rPr>
          <w:rFonts w:ascii="Calibri" w:hAnsi="Calibri" w:cs="Calibri"/>
          <w:b/>
          <w:bCs/>
          <w:color w:val="CC3300"/>
          <w:sz w:val="48"/>
          <w:szCs w:val="48"/>
        </w:rPr>
        <w:t>»:</w:t>
      </w:r>
    </w:p>
    <w:p w:rsidR="003772E6" w:rsidRDefault="003772E6" w:rsidP="003772E6">
      <w:pPr>
        <w:pStyle w:val="2"/>
        <w:widowControl w:val="0"/>
        <w:tabs>
          <w:tab w:val="left" w:pos="-31680"/>
        </w:tabs>
        <w:spacing w:line="300" w:lineRule="auto"/>
        <w:ind w:firstLine="381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1. Нормативные психические новообразования в подростковом возрасте </w:t>
      </w:r>
      <w:hyperlink r:id="rId4" w:history="1"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https</w:t>
        </w:r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://</w:t>
        </w:r>
        <w:proofErr w:type="spellStart"/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youtu</w:t>
        </w:r>
        <w:proofErr w:type="spellEnd"/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.</w:t>
        </w:r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be</w:t>
        </w:r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/90</w:t>
        </w:r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o</w:t>
        </w:r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5</w:t>
        </w:r>
        <w:proofErr w:type="spellStart"/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sPbwehU</w:t>
        </w:r>
        <w:proofErr w:type="spellEnd"/>
      </w:hyperlink>
    </w:p>
    <w:p w:rsidR="003772E6" w:rsidRDefault="003772E6" w:rsidP="003772E6">
      <w:pPr>
        <w:pStyle w:val="2"/>
        <w:widowControl w:val="0"/>
        <w:spacing w:line="300" w:lineRule="auto"/>
        <w:ind w:firstLine="381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2. Техники</w:t>
      </w:r>
      <w:r>
        <w:rPr>
          <w:rFonts w:ascii="Calibri" w:hAnsi="Calibri" w:cs="Calibri"/>
          <w:sz w:val="36"/>
          <w:szCs w:val="36"/>
        </w:rPr>
        <w:tab/>
        <w:t>самопомощи</w:t>
      </w:r>
      <w:r>
        <w:rPr>
          <w:rFonts w:ascii="Calibri" w:hAnsi="Calibri" w:cs="Calibri"/>
          <w:sz w:val="36"/>
          <w:szCs w:val="36"/>
        </w:rPr>
        <w:tab/>
        <w:t>в</w:t>
      </w:r>
      <w:r>
        <w:rPr>
          <w:rFonts w:ascii="Calibri" w:hAnsi="Calibri" w:cs="Calibri"/>
          <w:sz w:val="36"/>
          <w:szCs w:val="36"/>
        </w:rPr>
        <w:tab/>
        <w:t>ситуациях</w:t>
      </w:r>
      <w:r>
        <w:rPr>
          <w:rFonts w:ascii="Calibri" w:hAnsi="Calibri" w:cs="Calibri"/>
          <w:sz w:val="36"/>
          <w:szCs w:val="36"/>
        </w:rPr>
        <w:tab/>
        <w:t>стресса</w:t>
      </w:r>
    </w:p>
    <w:p w:rsidR="003772E6" w:rsidRDefault="003772E6" w:rsidP="003772E6">
      <w:pPr>
        <w:pStyle w:val="2"/>
        <w:widowControl w:val="0"/>
        <w:spacing w:line="300" w:lineRule="auto"/>
        <w:ind w:firstLine="381"/>
        <w:jc w:val="both"/>
        <w:rPr>
          <w:rFonts w:ascii="Calibri" w:hAnsi="Calibri" w:cs="Calibri"/>
          <w:color w:val="CC3300"/>
          <w:sz w:val="36"/>
          <w:szCs w:val="36"/>
        </w:rPr>
      </w:pPr>
      <w:hyperlink r:id="rId5" w:history="1"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https</w:t>
        </w:r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://</w:t>
        </w:r>
        <w:proofErr w:type="spellStart"/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youtu</w:t>
        </w:r>
        <w:proofErr w:type="spellEnd"/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.</w:t>
        </w:r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be</w:t>
        </w:r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/</w:t>
        </w:r>
        <w:proofErr w:type="spellStart"/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Pvn</w:t>
        </w:r>
        <w:proofErr w:type="spellEnd"/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4</w:t>
        </w:r>
        <w:proofErr w:type="spellStart"/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CmfN</w:t>
        </w:r>
        <w:proofErr w:type="spellEnd"/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808</w:t>
        </w:r>
      </w:hyperlink>
    </w:p>
    <w:p w:rsidR="003772E6" w:rsidRDefault="003772E6" w:rsidP="003772E6">
      <w:pPr>
        <w:pStyle w:val="2"/>
        <w:widowControl w:val="0"/>
        <w:tabs>
          <w:tab w:val="left" w:pos="-31680"/>
        </w:tabs>
        <w:spacing w:after="280" w:line="300" w:lineRule="auto"/>
        <w:ind w:firstLine="381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3. Специфика проявлений депрессивных и тревожных переживаний у подростков. Способы бережного отношения к своему телу и психике </w:t>
      </w:r>
      <w:hyperlink r:id="rId6" w:history="1"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https</w:t>
        </w:r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://</w:t>
        </w:r>
        <w:proofErr w:type="spellStart"/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youtu</w:t>
        </w:r>
        <w:proofErr w:type="spellEnd"/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.</w:t>
        </w:r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be</w:t>
        </w:r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/</w:t>
        </w:r>
        <w:proofErr w:type="spellStart"/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izKbNA</w:t>
        </w:r>
        <w:proofErr w:type="spellEnd"/>
        <w:r w:rsidRPr="003772E6">
          <w:rPr>
            <w:rStyle w:val="a3"/>
            <w:rFonts w:ascii="Calibri" w:hAnsi="Calibri" w:cs="Calibri"/>
            <w:color w:val="CC3300"/>
            <w:sz w:val="36"/>
            <w:szCs w:val="36"/>
          </w:rPr>
          <w:t>_</w:t>
        </w:r>
        <w:proofErr w:type="spellStart"/>
        <w:r>
          <w:rPr>
            <w:rStyle w:val="a3"/>
            <w:rFonts w:ascii="Calibri" w:hAnsi="Calibri" w:cs="Calibri"/>
            <w:color w:val="CC3300"/>
            <w:sz w:val="36"/>
            <w:szCs w:val="36"/>
            <w:lang w:val="en-US"/>
          </w:rPr>
          <w:t>QobI</w:t>
        </w:r>
        <w:proofErr w:type="spellEnd"/>
      </w:hyperlink>
    </w:p>
    <w:p w:rsidR="003772E6" w:rsidRDefault="003772E6" w:rsidP="003772E6">
      <w:pPr>
        <w:widowControl w:val="0"/>
        <w:rPr>
          <w:rFonts w:ascii="Times New Roman" w:hAnsi="Times New Roman" w:cs="Times New Roman"/>
          <w:sz w:val="20"/>
          <w:szCs w:val="20"/>
        </w:rPr>
      </w:pPr>
      <w:r>
        <w:t> </w:t>
      </w:r>
    </w:p>
    <w:p w:rsidR="00684BE2" w:rsidRDefault="00684BE2"/>
    <w:sectPr w:rsidR="00684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72E6"/>
    <w:rsid w:val="003772E6"/>
    <w:rsid w:val="00684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72E6"/>
    <w:rPr>
      <w:color w:val="800000"/>
      <w:u w:val="single"/>
    </w:rPr>
  </w:style>
  <w:style w:type="paragraph" w:customStyle="1" w:styleId="2">
    <w:name w:val="Основной текст (2)"/>
    <w:basedOn w:val="a"/>
    <w:rsid w:val="003772E6"/>
    <w:pPr>
      <w:spacing w:after="0" w:line="240" w:lineRule="exact"/>
    </w:pPr>
    <w:rPr>
      <w:rFonts w:ascii="Times New Roman" w:eastAsia="Times New Roman" w:hAnsi="Times New Roman" w:cs="Times New Roman"/>
      <w:color w:val="000000"/>
      <w:kern w:val="28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1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izKbNA_QobI" TargetMode="External"/><Relationship Id="rId5" Type="http://schemas.openxmlformats.org/officeDocument/2006/relationships/hyperlink" Target="https://youtu.be/Pvn4CmfN808" TargetMode="External"/><Relationship Id="rId4" Type="http://schemas.openxmlformats.org/officeDocument/2006/relationships/hyperlink" Target="https://youtu.be/90o5sPbweh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usr</cp:lastModifiedBy>
  <cp:revision>2</cp:revision>
  <dcterms:created xsi:type="dcterms:W3CDTF">2026-09-01T06:48:00Z</dcterms:created>
  <dcterms:modified xsi:type="dcterms:W3CDTF">2026-09-01T06:49:00Z</dcterms:modified>
</cp:coreProperties>
</file>